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491" w:rsidRDefault="00A72491" w:rsidP="00A72491">
      <w:pPr>
        <w:widowControl w:val="0"/>
        <w:jc w:val="center"/>
        <w:rPr>
          <w:b/>
          <w:sz w:val="24"/>
          <w:szCs w:val="24"/>
          <w:lang w:val="kk-KZ"/>
        </w:rPr>
      </w:pPr>
      <w:r w:rsidRPr="009C2598">
        <w:rPr>
          <w:b/>
          <w:sz w:val="24"/>
          <w:szCs w:val="24"/>
          <w:lang w:val="kk-KZ"/>
        </w:rPr>
        <w:t>1 нұсқа</w:t>
      </w:r>
    </w:p>
    <w:p w:rsidR="00A72491" w:rsidRPr="009C2598" w:rsidRDefault="00A72491" w:rsidP="00A72491">
      <w:pPr>
        <w:widowControl w:val="0"/>
        <w:jc w:val="center"/>
        <w:rPr>
          <w:b/>
          <w:sz w:val="24"/>
          <w:szCs w:val="24"/>
          <w:lang w:val="kk-KZ"/>
        </w:rPr>
      </w:pP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1. Ағымдағы банктік шоттардағы және кассадағы теңгемен ақша қаражатына әсер ететін шаруашылық операция типін айқынданыз: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А) шаруашылық операцияның 1типі;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В) шаруашылық операцияның 2 типі;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С) шаруашылық операцияның 3 типі;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Д) шаруашылық операцияның 4 типі;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Е)  шаруашылық операцияның 5 типі;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2. Шаруашылық есептін активтер субьектісіне жатпайтындар: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А) капитал;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В) инвестициялар;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С) ақша құралдары;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Д) негізгі құралдар;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Е) материалдық емес активтер;</w:t>
      </w:r>
    </w:p>
    <w:p w:rsidR="00A72491" w:rsidRPr="00E943AD" w:rsidRDefault="00A72491" w:rsidP="00A72491">
      <w:pPr>
        <w:pStyle w:val="a3"/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3. Сатып алушылар мен тапсырыс берушілердің қысқа мерзімді дебиторлық берешектері төлену үшін кассаға ақша келіп түссе қандай бухгалтерлік жазба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Кт1210;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2150;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3520.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4. </w:t>
      </w:r>
      <w:r w:rsidRPr="00E943AD">
        <w:rPr>
          <w:sz w:val="24"/>
          <w:szCs w:val="24"/>
          <w:lang w:val="kk-KZ"/>
        </w:rPr>
        <w:t>Кассаға қолма-қол ақша келіп түссе қандай құжат рәсімделеді</w:t>
      </w:r>
      <w:r w:rsidRPr="00E943AD">
        <w:rPr>
          <w:sz w:val="24"/>
          <w:szCs w:val="24"/>
        </w:rPr>
        <w:t xml:space="preserve">: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кіріс</w:t>
      </w:r>
      <w:proofErr w:type="gramEnd"/>
      <w:r w:rsidRPr="00E943AD">
        <w:rPr>
          <w:sz w:val="24"/>
          <w:szCs w:val="24"/>
          <w:lang w:val="kk-KZ"/>
        </w:rPr>
        <w:t xml:space="preserve"> кассалық ордер</w:t>
      </w:r>
      <w:r w:rsidRPr="00E943AD">
        <w:rPr>
          <w:sz w:val="24"/>
          <w:szCs w:val="24"/>
        </w:rPr>
        <w:t>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</w:rPr>
        <w:t>чек</w:t>
      </w:r>
      <w:proofErr w:type="gramEnd"/>
      <w:r w:rsidRPr="00E943AD">
        <w:rPr>
          <w:sz w:val="24"/>
          <w:szCs w:val="24"/>
        </w:rPr>
        <w:t>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r w:rsidRPr="00E943AD">
        <w:rPr>
          <w:sz w:val="24"/>
          <w:szCs w:val="24"/>
          <w:lang w:val="kk-KZ"/>
        </w:rPr>
        <w:t>қабылдау-беру акті</w:t>
      </w:r>
      <w:r w:rsidRPr="00E943AD">
        <w:rPr>
          <w:sz w:val="24"/>
          <w:szCs w:val="24"/>
        </w:rPr>
        <w:t>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тапсырысы</w:t>
      </w:r>
      <w:r w:rsidRPr="00E943AD">
        <w:rPr>
          <w:sz w:val="24"/>
          <w:szCs w:val="24"/>
        </w:rPr>
        <w:t>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шығыс</w:t>
      </w:r>
      <w:proofErr w:type="gramEnd"/>
      <w:r w:rsidRPr="00E943AD">
        <w:rPr>
          <w:sz w:val="24"/>
          <w:szCs w:val="24"/>
        </w:rPr>
        <w:t xml:space="preserve"> касс</w:t>
      </w:r>
      <w:r w:rsidRPr="00E943AD">
        <w:rPr>
          <w:sz w:val="24"/>
          <w:szCs w:val="24"/>
          <w:lang w:val="kk-KZ"/>
        </w:rPr>
        <w:t>алық</w:t>
      </w:r>
      <w:r w:rsidRPr="00E943AD">
        <w:rPr>
          <w:sz w:val="24"/>
          <w:szCs w:val="24"/>
        </w:rPr>
        <w:t xml:space="preserve"> ордер.</w:t>
      </w:r>
    </w:p>
    <w:p w:rsidR="00A72491" w:rsidRPr="00E943AD" w:rsidRDefault="00A72491" w:rsidP="00A72491">
      <w:pPr>
        <w:pStyle w:val="a3"/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5. Сатып алушылар мен тапсырыс берушілердің ұзақ мерзімді дебиторлық берешектері төлену үшін кассаға ақша келіп түссе қандай бухгалтерлік жазба жазылыды: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2150;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3520.</w:t>
      </w:r>
    </w:p>
    <w:p w:rsidR="00A72491" w:rsidRPr="00E943AD" w:rsidRDefault="00A72491" w:rsidP="00A72491">
      <w:pPr>
        <w:pStyle w:val="a3"/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6. Еншілес ұйымдардың қысқа мерзімді дебиторлық берешектері төлену үшін кассаға ақша келіп түссе қандай бухгалтерлік жазба жазылыды: </w:t>
      </w:r>
    </w:p>
    <w:p w:rsidR="00A72491" w:rsidRPr="00E943AD" w:rsidRDefault="00A72491" w:rsidP="00A72491">
      <w:pPr>
        <w:pStyle w:val="a3"/>
        <w:widowControl w:val="0"/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7. Жұмыскерлерге кассадан төлемақы берілді: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3380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2010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1010.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8. Есеп беруші тұлғаға шаруашылық шығындар үшін кассадан ақша бөлінді: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1110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lastRenderedPageBreak/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3380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1010.</w:t>
      </w:r>
    </w:p>
    <w:p w:rsidR="00A72491" w:rsidRPr="00E943AD" w:rsidRDefault="00A72491" w:rsidP="00A72491">
      <w:pPr>
        <w:pStyle w:val="BodyText2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9. Түгендеу кезінде қолма-қол ақшаның кассада жетіспеушілігі анықталды: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3540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4110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3370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1010.</w:t>
      </w:r>
    </w:p>
    <w:p w:rsidR="00A72491" w:rsidRPr="00E943AD" w:rsidRDefault="00A72491" w:rsidP="00A72491">
      <w:pPr>
        <w:pStyle w:val="BodyText2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10. Тауарларды, жұмысты, қызметтерді сату кезінде пайда болған қысқа мерзімді дебиторлық берешектерді өтеу есебінен есеп айырысу шотына ақшаның түсуі: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r w:rsidRPr="00E943AD">
        <w:rPr>
          <w:sz w:val="24"/>
          <w:szCs w:val="24"/>
          <w:lang w:val="kk-KZ"/>
        </w:rPr>
        <w:t>Дт 1030 Кт 1210;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1280;</w:t>
      </w:r>
      <w:bookmarkStart w:id="0" w:name="_GoBack"/>
      <w:bookmarkEnd w:id="0"/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E) Дт 1030 Кт 1270.</w:t>
      </w:r>
    </w:p>
    <w:p w:rsidR="00A72491" w:rsidRPr="00E943AD" w:rsidRDefault="00A72491" w:rsidP="00A72491">
      <w:pPr>
        <w:pStyle w:val="BodyText2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11. Есеп айрысу шотына қолма-қол ақшаны тапсыру қандай төлем құжатымен ресімделеді?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rFonts w:ascii="Microsoft Sans Serif" w:hAnsi="Microsoft Sans Serif"/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A) қолма-қол ақшаны жарнаға енгізуге хабарландырумен </w:t>
      </w:r>
      <w:r w:rsidRPr="00E943AD">
        <w:rPr>
          <w:rFonts w:ascii="Microsoft Sans Serif" w:hAnsi="Microsoft Sans Serif"/>
          <w:sz w:val="24"/>
          <w:szCs w:val="24"/>
          <w:lang w:val="kk-KZ"/>
        </w:rPr>
        <w:t>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тапсырмасымен</w:t>
      </w:r>
      <w:r w:rsidRPr="00E943AD">
        <w:rPr>
          <w:sz w:val="24"/>
          <w:szCs w:val="24"/>
        </w:rPr>
        <w:t>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</w:rPr>
        <w:t>чек</w:t>
      </w:r>
      <w:r w:rsidRPr="00E943AD">
        <w:rPr>
          <w:sz w:val="24"/>
          <w:szCs w:val="24"/>
          <w:lang w:val="kk-KZ"/>
        </w:rPr>
        <w:t>пен</w:t>
      </w:r>
      <w:proofErr w:type="gramEnd"/>
      <w:r w:rsidRPr="00E943AD">
        <w:rPr>
          <w:sz w:val="24"/>
          <w:szCs w:val="24"/>
        </w:rPr>
        <w:t>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тапсырыс-тапсырмасы</w:t>
      </w:r>
      <w:r w:rsidRPr="00E943AD">
        <w:rPr>
          <w:sz w:val="24"/>
          <w:szCs w:val="24"/>
        </w:rPr>
        <w:t>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шығыс</w:t>
      </w:r>
      <w:proofErr w:type="gramEnd"/>
      <w:r w:rsidRPr="00E943AD">
        <w:rPr>
          <w:sz w:val="24"/>
          <w:szCs w:val="24"/>
          <w:lang w:val="kk-KZ"/>
        </w:rPr>
        <w:t xml:space="preserve"> касса ордерімен;</w:t>
      </w:r>
    </w:p>
    <w:p w:rsidR="00A72491" w:rsidRPr="00E943AD" w:rsidRDefault="00A72491" w:rsidP="00A72491">
      <w:pPr>
        <w:pStyle w:val="BodyText2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12.Банктік құжаттарда қандай түзетулер ұрықсат етіледі?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A) ешқандай;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B) соманы көрсететін түзетулерден басқа кез келген жазбаларды түзету;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C) құжатқа қол қойған тұлғалардың қолдарымен расталған түзетулер;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D) «қызыл сторно» әдісімен;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E) қосымша жазбалар әдісімен.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13. Есеп айырысу шотынан  міндеттемелерді аудару ресімделеді: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тапсырмасымен</w:t>
      </w:r>
      <w:r w:rsidRPr="00E943AD">
        <w:rPr>
          <w:sz w:val="24"/>
          <w:szCs w:val="24"/>
        </w:rPr>
        <w:t>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</w:rPr>
        <w:t>чек</w:t>
      </w:r>
      <w:r w:rsidRPr="00E943AD">
        <w:rPr>
          <w:sz w:val="24"/>
          <w:szCs w:val="24"/>
          <w:lang w:val="kk-KZ"/>
        </w:rPr>
        <w:t>пен</w:t>
      </w:r>
      <w:proofErr w:type="gramEnd"/>
      <w:r w:rsidRPr="00E943AD">
        <w:rPr>
          <w:sz w:val="24"/>
          <w:szCs w:val="24"/>
        </w:rPr>
        <w:t xml:space="preserve">;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C) банктін көшірмесімен;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D) қолма-қол ақшаны жарнаға енгізуге хабарландырумен;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E) журнал-ордерімен.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14. Біріккен ұйымдардың қысқа мерзімді дебиторлық берешектерің өтеу есебінен ақша құралдарының кассаға түсуі: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15. Филиалдардың және құрылымдық бөлімшелердің қысқа мерзімді дебиторлық берешектерің өтеу есебінен ақша құралдарының кассаға түсуі: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16. Қызметкерлердін  қысқа мерзімді дебиторлық берешектерің өтеу есебінен ақша құралдарының кассаға түсуі: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lastRenderedPageBreak/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1270;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17. Жалға беру төлемдері бойынша қысқа мерзімді дебиторлық берешектерің өтеу есебінен ақша құралдарының кассаға түсуі: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18. Тапсырмаларға есептелген қолма-қол сыйақы бойынша қысқа мерзімді дебиторлық берешектерің өтеу есебінен ақша құралдарының кассаға түсуі: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1270;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A72491" w:rsidRPr="00E943AD" w:rsidRDefault="00A72491" w:rsidP="00A72491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19. Басқа  қысқа мерзімді дебиторлық берешектерін өтеу есебінен ақша құралдарының кассаға түсуі: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1280;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A72491" w:rsidRPr="00E943AD" w:rsidRDefault="00A72491" w:rsidP="00A72491">
      <w:pPr>
        <w:pStyle w:val="a3"/>
        <w:widowControl w:val="0"/>
        <w:tabs>
          <w:tab w:val="left" w:pos="284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20. </w:t>
      </w:r>
      <w:r w:rsidRPr="00E943AD">
        <w:rPr>
          <w:sz w:val="24"/>
          <w:szCs w:val="24"/>
          <w:lang w:val="kk-KZ"/>
        </w:rPr>
        <w:t xml:space="preserve">Күмәнді тапсырмалар бойынша резервтер құру 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7440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1290;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1290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1210;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1290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7440;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1290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1280;</w:t>
      </w:r>
    </w:p>
    <w:p w:rsidR="00A72491" w:rsidRPr="00E943AD" w:rsidRDefault="00A72491" w:rsidP="00A72491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7110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1360;</w:t>
      </w:r>
    </w:p>
    <w:p w:rsidR="008C0CF4" w:rsidRDefault="002C003B"/>
    <w:sectPr w:rsidR="008C0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261"/>
    <w:rsid w:val="002C003B"/>
    <w:rsid w:val="00395B78"/>
    <w:rsid w:val="00636261"/>
    <w:rsid w:val="00A72491"/>
    <w:rsid w:val="00C6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4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7249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A724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Text2">
    <w:name w:val="Body Text 2"/>
    <w:basedOn w:val="a"/>
    <w:rsid w:val="00A72491"/>
    <w:pPr>
      <w:jc w:val="both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4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7249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A724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Text2">
    <w:name w:val="Body Text 2"/>
    <w:basedOn w:val="a"/>
    <w:rsid w:val="00A72491"/>
    <w:pPr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ninja997@mail.ru</dc:creator>
  <cp:lastModifiedBy>ninja997@mail.ru</cp:lastModifiedBy>
  <cp:revision>2</cp:revision>
  <dcterms:created xsi:type="dcterms:W3CDTF">2020-03-16T18:30:00Z</dcterms:created>
  <dcterms:modified xsi:type="dcterms:W3CDTF">2020-03-16T18:30:00Z</dcterms:modified>
</cp:coreProperties>
</file>